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D3C97" w14:textId="77777777" w:rsidR="00BC234E" w:rsidRPr="00072FC8" w:rsidRDefault="00BC234E" w:rsidP="00BC234E">
      <w:pPr>
        <w:pStyle w:val="Sinespaciado"/>
        <w:jc w:val="both"/>
        <w:rPr>
          <w:rFonts w:ascii="Arial" w:hAnsi="Arial" w:cs="Arial"/>
          <w:sz w:val="16"/>
          <w:szCs w:val="16"/>
          <w:lang w:val="es-ES"/>
        </w:rPr>
      </w:pPr>
    </w:p>
    <w:p w14:paraId="392A6989" w14:textId="77777777" w:rsidR="00BC234E" w:rsidRPr="00BC234E" w:rsidRDefault="00BC234E" w:rsidP="00BC234E">
      <w:pPr>
        <w:jc w:val="center"/>
        <w:rPr>
          <w:rFonts w:ascii="Arial" w:hAnsi="Arial" w:cs="Arial"/>
          <w:sz w:val="36"/>
          <w:szCs w:val="36"/>
        </w:rPr>
      </w:pPr>
      <w:bookmarkStart w:id="0" w:name="_Hlk227248006"/>
      <w:bookmarkStart w:id="1" w:name="_Hlk229562622"/>
      <w:bookmarkStart w:id="2" w:name="_Hlk240882319"/>
      <w:r w:rsidRPr="00BC234E">
        <w:rPr>
          <w:rFonts w:ascii="Arial" w:hAnsi="Arial" w:cs="Arial"/>
          <w:bCs/>
          <w:noProof/>
          <w:sz w:val="36"/>
          <w:szCs w:val="36"/>
        </w:rPr>
        <w:drawing>
          <wp:anchor distT="0" distB="0" distL="114300" distR="114300" simplePos="0" relativeHeight="251659264" behindDoc="1" locked="0" layoutInCell="1" allowOverlap="1" wp14:anchorId="4EB3C288" wp14:editId="403C4C1E">
            <wp:simplePos x="0" y="0"/>
            <wp:positionH relativeFrom="margin">
              <wp:align>left</wp:align>
            </wp:positionH>
            <wp:positionV relativeFrom="paragraph">
              <wp:posOffset>60960</wp:posOffset>
            </wp:positionV>
            <wp:extent cx="797560" cy="1269365"/>
            <wp:effectExtent l="0" t="0" r="2540" b="6985"/>
            <wp:wrapTight wrapText="bothSides">
              <wp:wrapPolygon edited="0">
                <wp:start x="0" y="0"/>
                <wp:lineTo x="0" y="21395"/>
                <wp:lineTo x="21153" y="21395"/>
                <wp:lineTo x="21153" y="0"/>
                <wp:lineTo x="0" y="0"/>
              </wp:wrapPolygon>
            </wp:wrapTight>
            <wp:docPr id="6558605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60534" name="Imagen 2"/>
                    <pic:cNvPicPr>
                      <a:picLocks noChangeAspect="1" noChangeArrowheads="1"/>
                    </pic:cNvPicPr>
                  </pic:nvPicPr>
                  <pic:blipFill>
                    <a:blip r:embed="rId4"/>
                    <a:stretch>
                      <a:fillRect/>
                    </a:stretch>
                  </pic:blipFill>
                  <pic:spPr bwMode="auto">
                    <a:xfrm>
                      <a:off x="0" y="0"/>
                      <a:ext cx="797560" cy="1269365"/>
                    </a:xfrm>
                    <a:prstGeom prst="rect">
                      <a:avLst/>
                    </a:prstGeom>
                    <a:noFill/>
                  </pic:spPr>
                </pic:pic>
              </a:graphicData>
            </a:graphic>
            <wp14:sizeRelH relativeFrom="margin">
              <wp14:pctWidth>0</wp14:pctWidth>
            </wp14:sizeRelH>
            <wp14:sizeRelV relativeFrom="margin">
              <wp14:pctHeight>0</wp14:pctHeight>
            </wp14:sizeRelV>
          </wp:anchor>
        </w:drawing>
      </w:r>
      <w:bookmarkEnd w:id="0"/>
      <w:bookmarkEnd w:id="1"/>
      <w:r w:rsidRPr="00BC234E">
        <w:rPr>
          <w:rFonts w:ascii="Arial" w:eastAsia="Times New Roman" w:hAnsi="Arial" w:cs="Arial"/>
          <w:b/>
          <w:bCs/>
          <w:sz w:val="36"/>
          <w:szCs w:val="36"/>
          <w:lang w:eastAsia="es-ES"/>
        </w:rPr>
        <w:t>800 AÑOS</w:t>
      </w:r>
    </w:p>
    <w:p w14:paraId="2B1F9033" w14:textId="77777777" w:rsidR="00BC234E" w:rsidRDefault="00BC234E" w:rsidP="00BC234E">
      <w:pPr>
        <w:jc w:val="both"/>
        <w:rPr>
          <w:rFonts w:ascii="Arial" w:hAnsi="Arial" w:cs="Arial"/>
          <w:sz w:val="20"/>
          <w:szCs w:val="20"/>
        </w:rPr>
      </w:pPr>
    </w:p>
    <w:bookmarkEnd w:id="2"/>
    <w:p w14:paraId="74EBCFC9" w14:textId="77777777" w:rsidR="00BC234E" w:rsidRPr="00BC234E" w:rsidRDefault="00BC234E" w:rsidP="00BC234E">
      <w:pPr>
        <w:spacing w:after="0" w:line="240" w:lineRule="auto"/>
        <w:jc w:val="both"/>
        <w:rPr>
          <w:rFonts w:ascii="Arial" w:eastAsia="Times New Roman" w:hAnsi="Arial" w:cs="Arial"/>
          <w:sz w:val="20"/>
          <w:szCs w:val="20"/>
          <w:lang w:eastAsia="es-ES"/>
        </w:rPr>
      </w:pPr>
      <w:r w:rsidRPr="00BC234E">
        <w:rPr>
          <w:rFonts w:ascii="Arial" w:eastAsia="Times New Roman" w:hAnsi="Arial" w:cs="Arial"/>
          <w:sz w:val="20"/>
          <w:szCs w:val="20"/>
          <w:lang w:eastAsia="es-ES"/>
        </w:rPr>
        <w:t xml:space="preserve">Un 4 de octubre de </w:t>
      </w:r>
      <w:r w:rsidRPr="00BC234E">
        <w:rPr>
          <w:rFonts w:ascii="Arial" w:eastAsia="Times New Roman" w:hAnsi="Arial" w:cs="Arial"/>
          <w:b/>
          <w:bCs/>
          <w:sz w:val="20"/>
          <w:szCs w:val="20"/>
          <w:lang w:eastAsia="es-ES"/>
        </w:rPr>
        <w:t>1226</w:t>
      </w:r>
      <w:r w:rsidRPr="00BC234E">
        <w:rPr>
          <w:rFonts w:ascii="Arial" w:eastAsia="Times New Roman" w:hAnsi="Arial" w:cs="Arial"/>
          <w:sz w:val="20"/>
          <w:szCs w:val="20"/>
          <w:lang w:eastAsia="es-ES"/>
        </w:rPr>
        <w:t xml:space="preserve"> fallecía S</w:t>
      </w:r>
      <w:r w:rsidRPr="00BC234E">
        <w:rPr>
          <w:rFonts w:ascii="Arial" w:eastAsia="Times New Roman" w:hAnsi="Arial" w:cs="Arial"/>
          <w:b/>
          <w:bCs/>
          <w:sz w:val="20"/>
          <w:szCs w:val="20"/>
          <w:lang w:eastAsia="es-ES"/>
        </w:rPr>
        <w:t>an Francisco de Asís</w:t>
      </w:r>
      <w:r w:rsidRPr="00BC234E">
        <w:rPr>
          <w:rFonts w:ascii="Arial" w:eastAsia="Times New Roman" w:hAnsi="Arial" w:cs="Arial"/>
          <w:sz w:val="20"/>
          <w:szCs w:val="20"/>
          <w:lang w:eastAsia="es-ES"/>
        </w:rPr>
        <w:t xml:space="preserve">. El papa </w:t>
      </w:r>
      <w:r w:rsidRPr="00BC234E">
        <w:rPr>
          <w:rFonts w:ascii="Arial" w:eastAsia="Times New Roman" w:hAnsi="Arial" w:cs="Arial"/>
          <w:b/>
          <w:bCs/>
          <w:sz w:val="20"/>
          <w:szCs w:val="20"/>
          <w:lang w:eastAsia="es-ES"/>
        </w:rPr>
        <w:t>León XIV</w:t>
      </w:r>
      <w:r w:rsidRPr="00BC234E">
        <w:rPr>
          <w:rFonts w:ascii="Arial" w:eastAsia="Times New Roman" w:hAnsi="Arial" w:cs="Arial"/>
          <w:sz w:val="20"/>
          <w:szCs w:val="20"/>
          <w:lang w:eastAsia="es-ES"/>
        </w:rPr>
        <w:t xml:space="preserve"> nos invita a recordar a este gran santo.</w:t>
      </w:r>
    </w:p>
    <w:p w14:paraId="158F5B5E" w14:textId="77777777" w:rsidR="00BC234E" w:rsidRPr="00BC234E" w:rsidRDefault="00BC234E" w:rsidP="00BC234E">
      <w:pPr>
        <w:spacing w:after="0" w:line="240" w:lineRule="auto"/>
        <w:jc w:val="both"/>
        <w:rPr>
          <w:rFonts w:ascii="Arial" w:eastAsia="Times New Roman" w:hAnsi="Arial" w:cs="Arial"/>
          <w:sz w:val="20"/>
          <w:szCs w:val="20"/>
          <w:lang w:eastAsia="es-ES"/>
        </w:rPr>
      </w:pPr>
      <w:r w:rsidRPr="00BC234E">
        <w:rPr>
          <w:rFonts w:ascii="Arial" w:eastAsia="Times New Roman" w:hAnsi="Arial" w:cs="Arial"/>
          <w:sz w:val="20"/>
          <w:szCs w:val="20"/>
          <w:lang w:eastAsia="es-ES"/>
        </w:rPr>
        <w:t>Al comienzo de su vida evangélica, había escuchado una llamada: «El Señor me reveló que dijéramos este saludo: “El Señor les dé la paz”». Con estas palabras esenciales, transmite a sus hermanos y a todos los creyentes el asombro interior que el Evangelio había traído a su existencia: la paz es la suma de todos los bienes de Dios, un don que desciende de lo alto. ¡Qué ilusión sería pensar en construirla solo con las fuerzas humanas! Y, sin embargo, es un don activo, que hay que acoger y vivir cada día.</w:t>
      </w:r>
    </w:p>
    <w:p w14:paraId="37B0D6AD" w14:textId="77777777" w:rsidR="00BC234E" w:rsidRPr="00BC234E" w:rsidRDefault="00BC234E" w:rsidP="00BC234E">
      <w:pPr>
        <w:spacing w:after="0" w:line="240" w:lineRule="auto"/>
        <w:jc w:val="both"/>
        <w:rPr>
          <w:rFonts w:ascii="Arial" w:eastAsia="Times New Roman" w:hAnsi="Arial" w:cs="Arial"/>
          <w:sz w:val="20"/>
          <w:szCs w:val="20"/>
          <w:lang w:eastAsia="es-ES"/>
        </w:rPr>
      </w:pPr>
      <w:r w:rsidRPr="00BC234E">
        <w:rPr>
          <w:rFonts w:ascii="Arial" w:eastAsia="Times New Roman" w:hAnsi="Arial" w:cs="Arial"/>
          <w:sz w:val="20"/>
          <w:szCs w:val="20"/>
          <w:lang w:eastAsia="es-ES"/>
        </w:rPr>
        <w:t>Es el mismo saludo que el Señor resucitado dirige a sus discípulos, asustados y encerrados en el cenáculo, la noche de Pascua: «La paz esté con vosotros». No es una fórmula de cortesía, sino el anuncio seguro de la victoria de Cristo sobre la muerte. Como la voz de los ángeles en la noche de Navidad: «Gloria a Dios en las alturas y en la tierra paz a los hombres que Él ama», así la paz que anuncia san Francisco es la que Cristo mismo hizo resonar entre el cielo y la tierra.</w:t>
      </w:r>
    </w:p>
    <w:p w14:paraId="1628872A" w14:textId="77777777" w:rsidR="00BC234E" w:rsidRPr="00BC234E" w:rsidRDefault="00BC234E" w:rsidP="00BC234E">
      <w:pPr>
        <w:spacing w:after="0" w:line="240" w:lineRule="auto"/>
        <w:jc w:val="both"/>
        <w:rPr>
          <w:rFonts w:ascii="Arial" w:eastAsia="Times New Roman" w:hAnsi="Arial" w:cs="Arial"/>
          <w:sz w:val="20"/>
          <w:szCs w:val="20"/>
          <w:lang w:eastAsia="es-ES"/>
        </w:rPr>
      </w:pPr>
      <w:r w:rsidRPr="00BC234E">
        <w:rPr>
          <w:rFonts w:ascii="Arial" w:eastAsia="Times New Roman" w:hAnsi="Arial" w:cs="Arial"/>
          <w:sz w:val="20"/>
          <w:szCs w:val="20"/>
          <w:lang w:eastAsia="es-ES"/>
        </w:rPr>
        <w:t>En esta época, marcada por tantas guerras que parecen interminables, por divisiones internas y sociales que crean desconfianza y miedo, él sigue hablando. No porque ofrezca soluciones técnicas, sino porque su vida indica la fuente auténtica de la paz.</w:t>
      </w:r>
    </w:p>
    <w:p w14:paraId="2BD60158" w14:textId="77777777" w:rsidR="00BC234E" w:rsidRPr="00BC234E" w:rsidRDefault="00BC234E" w:rsidP="00BC234E">
      <w:pPr>
        <w:spacing w:after="0" w:line="240" w:lineRule="auto"/>
        <w:jc w:val="both"/>
        <w:rPr>
          <w:rFonts w:ascii="Arial" w:eastAsia="Times New Roman" w:hAnsi="Arial" w:cs="Arial"/>
          <w:sz w:val="20"/>
          <w:szCs w:val="20"/>
          <w:lang w:eastAsia="es-ES"/>
        </w:rPr>
      </w:pPr>
      <w:r w:rsidRPr="00BC234E">
        <w:rPr>
          <w:rFonts w:ascii="Arial" w:eastAsia="Times New Roman" w:hAnsi="Arial" w:cs="Arial"/>
          <w:sz w:val="20"/>
          <w:szCs w:val="20"/>
          <w:lang w:eastAsia="es-ES"/>
        </w:rPr>
        <w:t>Deseo entregarles una oración para que san Francisco de Asís continúe infundiendo en nosotros la perfecta alegría y la concordia:</w:t>
      </w:r>
    </w:p>
    <w:p w14:paraId="4BFE5174" w14:textId="77777777" w:rsidR="00BC234E" w:rsidRPr="00BC234E" w:rsidRDefault="00BC234E" w:rsidP="00BC234E">
      <w:pPr>
        <w:spacing w:after="0" w:line="240" w:lineRule="auto"/>
        <w:jc w:val="center"/>
        <w:rPr>
          <w:rFonts w:ascii="Arial" w:eastAsia="Times New Roman" w:hAnsi="Arial" w:cs="Arial"/>
          <w:sz w:val="20"/>
          <w:szCs w:val="20"/>
          <w:lang w:eastAsia="es-ES"/>
        </w:rPr>
      </w:pPr>
      <w:r w:rsidRPr="00BC234E">
        <w:rPr>
          <w:rFonts w:ascii="Arial" w:eastAsia="Times New Roman" w:hAnsi="Arial" w:cs="Arial"/>
          <w:i/>
          <w:iCs/>
          <w:sz w:val="20"/>
          <w:szCs w:val="20"/>
          <w:lang w:eastAsia="es-ES"/>
        </w:rPr>
        <w:t>San Francisco, hermano nuestro, tú que hace ochocientos años</w:t>
      </w:r>
      <w:r w:rsidRPr="00BC234E">
        <w:rPr>
          <w:rFonts w:ascii="Arial" w:eastAsia="Times New Roman" w:hAnsi="Arial" w:cs="Arial"/>
          <w:i/>
          <w:iCs/>
          <w:sz w:val="20"/>
          <w:szCs w:val="20"/>
          <w:lang w:eastAsia="es-ES"/>
        </w:rPr>
        <w:br/>
        <w:t>fuiste al encuentro de la hermana muerte como un hombre reconciliado,</w:t>
      </w:r>
      <w:r w:rsidRPr="00BC234E">
        <w:rPr>
          <w:rFonts w:ascii="Arial" w:eastAsia="Times New Roman" w:hAnsi="Arial" w:cs="Arial"/>
          <w:i/>
          <w:iCs/>
          <w:sz w:val="20"/>
          <w:szCs w:val="20"/>
          <w:lang w:eastAsia="es-ES"/>
        </w:rPr>
        <w:br/>
        <w:t>intercede por nosotros ante el Señor.</w:t>
      </w:r>
    </w:p>
    <w:p w14:paraId="7687A9BA" w14:textId="77777777" w:rsidR="00BC234E" w:rsidRPr="00BC234E" w:rsidRDefault="00BC234E" w:rsidP="00BC234E">
      <w:pPr>
        <w:spacing w:after="0" w:line="240" w:lineRule="auto"/>
        <w:jc w:val="center"/>
        <w:rPr>
          <w:rFonts w:ascii="Arial" w:eastAsia="Times New Roman" w:hAnsi="Arial" w:cs="Arial"/>
          <w:sz w:val="20"/>
          <w:szCs w:val="20"/>
          <w:lang w:eastAsia="es-ES"/>
        </w:rPr>
      </w:pPr>
      <w:r w:rsidRPr="00BC234E">
        <w:rPr>
          <w:rFonts w:ascii="Arial" w:eastAsia="Times New Roman" w:hAnsi="Arial" w:cs="Arial"/>
          <w:i/>
          <w:iCs/>
          <w:sz w:val="20"/>
          <w:szCs w:val="20"/>
          <w:lang w:eastAsia="es-ES"/>
        </w:rPr>
        <w:t>Tú, que en el Crucifijo de San Damián reconociste la paz verdadera,</w:t>
      </w:r>
      <w:r w:rsidRPr="00BC234E">
        <w:rPr>
          <w:rFonts w:ascii="Arial" w:eastAsia="Times New Roman" w:hAnsi="Arial" w:cs="Arial"/>
          <w:i/>
          <w:iCs/>
          <w:sz w:val="20"/>
          <w:szCs w:val="20"/>
          <w:lang w:eastAsia="es-ES"/>
        </w:rPr>
        <w:br/>
        <w:t>enséñanos a buscar en Él la fuente de toda reconciliación</w:t>
      </w:r>
      <w:r w:rsidRPr="00BC234E">
        <w:rPr>
          <w:rFonts w:ascii="Arial" w:eastAsia="Times New Roman" w:hAnsi="Arial" w:cs="Arial"/>
          <w:i/>
          <w:iCs/>
          <w:sz w:val="20"/>
          <w:szCs w:val="20"/>
          <w:lang w:eastAsia="es-ES"/>
        </w:rPr>
        <w:br/>
        <w:t>que derriba todo muro.</w:t>
      </w:r>
    </w:p>
    <w:p w14:paraId="4D873590" w14:textId="77777777" w:rsidR="00BC234E" w:rsidRPr="00BC234E" w:rsidRDefault="00BC234E" w:rsidP="00BC234E">
      <w:pPr>
        <w:spacing w:after="0" w:line="240" w:lineRule="auto"/>
        <w:jc w:val="center"/>
        <w:rPr>
          <w:rFonts w:ascii="Arial" w:eastAsia="Times New Roman" w:hAnsi="Arial" w:cs="Arial"/>
          <w:sz w:val="20"/>
          <w:szCs w:val="20"/>
          <w:lang w:eastAsia="es-ES"/>
        </w:rPr>
      </w:pPr>
      <w:r w:rsidRPr="00BC234E">
        <w:rPr>
          <w:rFonts w:ascii="Arial" w:eastAsia="Times New Roman" w:hAnsi="Arial" w:cs="Arial"/>
          <w:i/>
          <w:iCs/>
          <w:sz w:val="20"/>
          <w:szCs w:val="20"/>
          <w:lang w:eastAsia="es-ES"/>
        </w:rPr>
        <w:t>Tú, que desarmado atravesaste las líneas de la guerra</w:t>
      </w:r>
      <w:r w:rsidRPr="00BC234E">
        <w:rPr>
          <w:rFonts w:ascii="Arial" w:eastAsia="Times New Roman" w:hAnsi="Arial" w:cs="Arial"/>
          <w:i/>
          <w:iCs/>
          <w:sz w:val="20"/>
          <w:szCs w:val="20"/>
          <w:lang w:eastAsia="es-ES"/>
        </w:rPr>
        <w:br/>
        <w:t>y de la incomprensión,</w:t>
      </w:r>
      <w:r w:rsidRPr="00BC234E">
        <w:rPr>
          <w:rFonts w:ascii="Arial" w:eastAsia="Times New Roman" w:hAnsi="Arial" w:cs="Arial"/>
          <w:i/>
          <w:iCs/>
          <w:sz w:val="20"/>
          <w:szCs w:val="20"/>
          <w:lang w:eastAsia="es-ES"/>
        </w:rPr>
        <w:br/>
        <w:t>concédenos el coraje de construir puentes</w:t>
      </w:r>
      <w:r w:rsidRPr="00BC234E">
        <w:rPr>
          <w:rFonts w:ascii="Arial" w:eastAsia="Times New Roman" w:hAnsi="Arial" w:cs="Arial"/>
          <w:i/>
          <w:iCs/>
          <w:sz w:val="20"/>
          <w:szCs w:val="20"/>
          <w:lang w:eastAsia="es-ES"/>
        </w:rPr>
        <w:br/>
        <w:t>allí donde el mundo levanta fronteras.</w:t>
      </w:r>
    </w:p>
    <w:p w14:paraId="3A0CB884" w14:textId="5BCFDA90" w:rsidR="00190C42" w:rsidRPr="00BC234E" w:rsidRDefault="00BC234E" w:rsidP="00BC234E">
      <w:pPr>
        <w:pStyle w:val="Sinespaciado"/>
        <w:jc w:val="center"/>
        <w:rPr>
          <w:sz w:val="20"/>
          <w:szCs w:val="20"/>
          <w:lang w:val="es-ES"/>
        </w:rPr>
      </w:pPr>
      <w:r w:rsidRPr="00BC234E">
        <w:rPr>
          <w:rFonts w:ascii="Arial" w:eastAsia="Times New Roman" w:hAnsi="Arial" w:cs="Arial"/>
          <w:i/>
          <w:iCs/>
          <w:sz w:val="20"/>
          <w:szCs w:val="20"/>
          <w:lang w:val="es-ES" w:eastAsia="es-ES"/>
        </w:rPr>
        <w:t>En este tiempo afligido por conflictos y divisiones,</w:t>
      </w:r>
      <w:r w:rsidRPr="00BC234E">
        <w:rPr>
          <w:rFonts w:ascii="Arial" w:eastAsia="Times New Roman" w:hAnsi="Arial" w:cs="Arial"/>
          <w:i/>
          <w:iCs/>
          <w:sz w:val="20"/>
          <w:szCs w:val="20"/>
          <w:lang w:val="es-ES" w:eastAsia="es-ES"/>
        </w:rPr>
        <w:br/>
        <w:t>intercede para que lleguemos a ser artesanos de paz:</w:t>
      </w:r>
      <w:r w:rsidRPr="00BC234E">
        <w:rPr>
          <w:rFonts w:ascii="Arial" w:eastAsia="Times New Roman" w:hAnsi="Arial" w:cs="Arial"/>
          <w:i/>
          <w:iCs/>
          <w:sz w:val="20"/>
          <w:szCs w:val="20"/>
          <w:lang w:val="es-ES" w:eastAsia="es-ES"/>
        </w:rPr>
        <w:br/>
        <w:t xml:space="preserve">testigos desarmados y </w:t>
      </w:r>
      <w:proofErr w:type="spellStart"/>
      <w:r w:rsidRPr="00BC234E">
        <w:rPr>
          <w:rFonts w:ascii="Arial" w:eastAsia="Times New Roman" w:hAnsi="Arial" w:cs="Arial"/>
          <w:i/>
          <w:iCs/>
          <w:sz w:val="20"/>
          <w:szCs w:val="20"/>
          <w:lang w:val="es-ES" w:eastAsia="es-ES"/>
        </w:rPr>
        <w:t>desarmantes</w:t>
      </w:r>
      <w:proofErr w:type="spellEnd"/>
      <w:r w:rsidRPr="00BC234E">
        <w:rPr>
          <w:rFonts w:ascii="Arial" w:eastAsia="Times New Roman" w:hAnsi="Arial" w:cs="Arial"/>
          <w:i/>
          <w:iCs/>
          <w:sz w:val="20"/>
          <w:szCs w:val="20"/>
          <w:lang w:val="es-ES" w:eastAsia="es-ES"/>
        </w:rPr>
        <w:t xml:space="preserve"> de la paz que viene de Cristo.</w:t>
      </w:r>
      <w:r w:rsidRPr="00BC234E">
        <w:rPr>
          <w:rFonts w:ascii="Arial" w:eastAsia="Times New Roman" w:hAnsi="Arial" w:cs="Arial"/>
          <w:i/>
          <w:iCs/>
          <w:sz w:val="20"/>
          <w:szCs w:val="20"/>
          <w:lang w:val="es-ES" w:eastAsia="es-ES"/>
        </w:rPr>
        <w:br/>
      </w:r>
      <w:proofErr w:type="spellStart"/>
      <w:r w:rsidRPr="00BC234E">
        <w:rPr>
          <w:rFonts w:ascii="Arial" w:eastAsia="Times New Roman" w:hAnsi="Arial" w:cs="Arial"/>
          <w:i/>
          <w:iCs/>
          <w:sz w:val="20"/>
          <w:szCs w:val="20"/>
          <w:lang w:eastAsia="es-ES"/>
        </w:rPr>
        <w:t>Amén</w:t>
      </w:r>
      <w:proofErr w:type="spellEnd"/>
      <w:r w:rsidRPr="00BC234E">
        <w:rPr>
          <w:rFonts w:ascii="Arial" w:eastAsia="Times New Roman" w:hAnsi="Arial" w:cs="Arial"/>
          <w:i/>
          <w:iCs/>
          <w:sz w:val="20"/>
          <w:szCs w:val="20"/>
          <w:lang w:eastAsia="es-ES"/>
        </w:rPr>
        <w:t>.</w:t>
      </w:r>
    </w:p>
    <w:sectPr w:rsidR="00190C42" w:rsidRPr="00BC23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9F"/>
    <w:rsid w:val="00190C42"/>
    <w:rsid w:val="006666DF"/>
    <w:rsid w:val="0081767F"/>
    <w:rsid w:val="009E619F"/>
    <w:rsid w:val="00BC23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D43D"/>
  <w15:chartTrackingRefBased/>
  <w15:docId w15:val="{14E0E4B0-2FD3-474B-A225-59B3E6F58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9E619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9E619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E619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9E619F"/>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9E619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ranslation">
    <w:name w:val="translation"/>
    <w:basedOn w:val="Fuentedeprrafopredeter"/>
    <w:rsid w:val="009E619F"/>
  </w:style>
  <w:style w:type="character" w:styleId="Hipervnculo">
    <w:name w:val="Hyperlink"/>
    <w:basedOn w:val="Fuentedeprrafopredeter"/>
    <w:uiPriority w:val="99"/>
    <w:semiHidden/>
    <w:unhideWhenUsed/>
    <w:rsid w:val="009E619F"/>
    <w:rPr>
      <w:color w:val="0000FF"/>
      <w:u w:val="single"/>
    </w:rPr>
  </w:style>
  <w:style w:type="character" w:customStyle="1" w:styleId="title-1-color">
    <w:name w:val="title-1-color"/>
    <w:basedOn w:val="Fuentedeprrafopredeter"/>
    <w:rsid w:val="009E619F"/>
  </w:style>
  <w:style w:type="paragraph" w:styleId="Sinespaciado">
    <w:name w:val="No Spacing"/>
    <w:uiPriority w:val="1"/>
    <w:qFormat/>
    <w:rsid w:val="00BC234E"/>
    <w:pPr>
      <w:spacing w:after="0" w:line="240" w:lineRule="auto"/>
    </w:pPr>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3499">
      <w:bodyDiv w:val="1"/>
      <w:marLeft w:val="0"/>
      <w:marRight w:val="0"/>
      <w:marTop w:val="0"/>
      <w:marBottom w:val="0"/>
      <w:divBdr>
        <w:top w:val="none" w:sz="0" w:space="0" w:color="auto"/>
        <w:left w:val="none" w:sz="0" w:space="0" w:color="auto"/>
        <w:bottom w:val="none" w:sz="0" w:space="0" w:color="auto"/>
        <w:right w:val="none" w:sz="0" w:space="0" w:color="auto"/>
      </w:divBdr>
    </w:div>
    <w:div w:id="1748914334">
      <w:bodyDiv w:val="1"/>
      <w:marLeft w:val="0"/>
      <w:marRight w:val="0"/>
      <w:marTop w:val="0"/>
      <w:marBottom w:val="0"/>
      <w:divBdr>
        <w:top w:val="none" w:sz="0" w:space="0" w:color="auto"/>
        <w:left w:val="none" w:sz="0" w:space="0" w:color="auto"/>
        <w:bottom w:val="none" w:sz="0" w:space="0" w:color="auto"/>
        <w:right w:val="none" w:sz="0" w:space="0" w:color="auto"/>
      </w:divBdr>
      <w:divsChild>
        <w:div w:id="453450403">
          <w:marLeft w:val="0"/>
          <w:marRight w:val="0"/>
          <w:marTop w:val="0"/>
          <w:marBottom w:val="0"/>
          <w:divBdr>
            <w:top w:val="none" w:sz="0" w:space="0" w:color="auto"/>
            <w:left w:val="none" w:sz="0" w:space="0" w:color="auto"/>
            <w:bottom w:val="none" w:sz="0" w:space="0" w:color="auto"/>
            <w:right w:val="none" w:sz="0" w:space="0" w:color="auto"/>
          </w:divBdr>
        </w:div>
        <w:div w:id="2062745728">
          <w:marLeft w:val="0"/>
          <w:marRight w:val="0"/>
          <w:marTop w:val="0"/>
          <w:marBottom w:val="0"/>
          <w:divBdr>
            <w:top w:val="none" w:sz="0" w:space="0" w:color="auto"/>
            <w:left w:val="none" w:sz="0" w:space="0" w:color="auto"/>
            <w:bottom w:val="none" w:sz="0" w:space="0" w:color="auto"/>
            <w:right w:val="none" w:sz="0" w:space="0" w:color="auto"/>
          </w:divBdr>
        </w:div>
        <w:div w:id="967710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Arturo Pinacho</cp:lastModifiedBy>
  <cp:revision>5</cp:revision>
  <dcterms:created xsi:type="dcterms:W3CDTF">2026-09-29T08:13:00Z</dcterms:created>
  <dcterms:modified xsi:type="dcterms:W3CDTF">2026-10-01T13:51:00Z</dcterms:modified>
</cp:coreProperties>
</file>