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7F36D" w14:textId="77777777" w:rsidR="00836B80" w:rsidRDefault="00836B80" w:rsidP="00836B80">
      <w:pPr>
        <w:pStyle w:val="Sinespaciado"/>
        <w:jc w:val="both"/>
        <w:rPr>
          <w:rFonts w:ascii="Arial" w:hAnsi="Arial" w:cs="Arial"/>
          <w:sz w:val="16"/>
          <w:szCs w:val="16"/>
          <w:lang w:val="es-ES"/>
        </w:rPr>
      </w:pPr>
    </w:p>
    <w:p w14:paraId="73F25803" w14:textId="77777777" w:rsidR="00836B80" w:rsidRDefault="00836B80" w:rsidP="00836B80">
      <w:pPr>
        <w:pStyle w:val="Sinespaciado"/>
        <w:jc w:val="both"/>
        <w:rPr>
          <w:rFonts w:ascii="Arial" w:hAnsi="Arial" w:cs="Arial"/>
          <w:sz w:val="16"/>
          <w:szCs w:val="16"/>
          <w:lang w:val="es-ES"/>
        </w:rPr>
      </w:pPr>
      <w:bookmarkStart w:id="0" w:name="_Hlk227248006"/>
      <w:bookmarkStart w:id="1" w:name="_Hlk229562622"/>
      <w:bookmarkStart w:id="2" w:name="_Hlk240882319"/>
      <w:r w:rsidRPr="00751CE3">
        <w:rPr>
          <w:rFonts w:ascii="Arial" w:hAnsi="Arial" w:cs="Arial"/>
          <w:bCs/>
          <w:noProof/>
          <w:sz w:val="32"/>
          <w:szCs w:val="32"/>
          <w:lang w:val="es-ES"/>
        </w:rPr>
        <w:drawing>
          <wp:anchor distT="0" distB="0" distL="114300" distR="114300" simplePos="0" relativeHeight="251659264" behindDoc="1" locked="0" layoutInCell="1" allowOverlap="1" wp14:anchorId="4B64CABA" wp14:editId="74C221DA">
            <wp:simplePos x="0" y="0"/>
            <wp:positionH relativeFrom="column">
              <wp:align>left</wp:align>
            </wp:positionH>
            <wp:positionV relativeFrom="paragraph">
              <wp:posOffset>103934</wp:posOffset>
            </wp:positionV>
            <wp:extent cx="739140" cy="1056005"/>
            <wp:effectExtent l="0" t="0" r="3810" b="0"/>
            <wp:wrapTight wrapText="bothSides">
              <wp:wrapPolygon edited="0">
                <wp:start x="0" y="0"/>
                <wp:lineTo x="0" y="21041"/>
                <wp:lineTo x="21155" y="21041"/>
                <wp:lineTo x="21155" y="0"/>
                <wp:lineTo x="0" y="0"/>
              </wp:wrapPolygon>
            </wp:wrapTight>
            <wp:docPr id="65586053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860534" name="Imagen 2"/>
                    <pic:cNvPicPr>
                      <a:picLocks noChangeAspect="1" noChangeArrowheads="1"/>
                    </pic:cNvPicPr>
                  </pic:nvPicPr>
                  <pic:blipFill>
                    <a:blip r:embed="rId6"/>
                    <a:stretch>
                      <a:fillRect/>
                    </a:stretch>
                  </pic:blipFill>
                  <pic:spPr bwMode="auto">
                    <a:xfrm>
                      <a:off x="0" y="0"/>
                      <a:ext cx="739140" cy="1056005"/>
                    </a:xfrm>
                    <a:prstGeom prst="rect">
                      <a:avLst/>
                    </a:prstGeom>
                    <a:noFill/>
                  </pic:spPr>
                </pic:pic>
              </a:graphicData>
            </a:graphic>
            <wp14:sizeRelH relativeFrom="margin">
              <wp14:pctWidth>0</wp14:pctWidth>
            </wp14:sizeRelH>
            <wp14:sizeRelV relativeFrom="margin">
              <wp14:pctHeight>0</wp14:pctHeight>
            </wp14:sizeRelV>
          </wp:anchor>
        </w:drawing>
      </w:r>
      <w:bookmarkEnd w:id="0"/>
      <w:bookmarkEnd w:id="1"/>
      <w:bookmarkEnd w:id="2"/>
    </w:p>
    <w:p w14:paraId="33276CDE" w14:textId="77777777" w:rsidR="00836B80" w:rsidRPr="00023E48" w:rsidRDefault="00836B80" w:rsidP="00836B80">
      <w:pPr>
        <w:jc w:val="center"/>
        <w:rPr>
          <w:rFonts w:ascii="Arial" w:hAnsi="Arial" w:cs="Arial"/>
          <w:b/>
          <w:bCs/>
          <w:sz w:val="32"/>
          <w:szCs w:val="32"/>
          <w:lang w:val="es-ES"/>
        </w:rPr>
      </w:pPr>
      <w:r w:rsidRPr="00023E48">
        <w:rPr>
          <w:rFonts w:ascii="Arial" w:hAnsi="Arial" w:cs="Arial"/>
          <w:b/>
          <w:bCs/>
          <w:sz w:val="32"/>
          <w:szCs w:val="32"/>
          <w:lang w:val="es-ES"/>
        </w:rPr>
        <w:t>UNA MISIÓN QUE COMPARTIMOS</w:t>
      </w:r>
    </w:p>
    <w:p w14:paraId="0A884B35" w14:textId="77777777" w:rsidR="00836B80" w:rsidRDefault="00836B80" w:rsidP="00836B80">
      <w:pPr>
        <w:jc w:val="both"/>
        <w:rPr>
          <w:rFonts w:ascii="Arial" w:hAnsi="Arial" w:cs="Arial"/>
          <w:sz w:val="20"/>
          <w:szCs w:val="20"/>
          <w:lang w:val="es-ES"/>
        </w:rPr>
      </w:pPr>
    </w:p>
    <w:p w14:paraId="29B9D977" w14:textId="77777777" w:rsidR="00836B80" w:rsidRPr="00922D46" w:rsidRDefault="00836B80" w:rsidP="00836B80">
      <w:pPr>
        <w:spacing w:after="0" w:line="240" w:lineRule="auto"/>
        <w:jc w:val="both"/>
        <w:rPr>
          <w:rFonts w:ascii="Arial" w:hAnsi="Arial" w:cs="Arial"/>
          <w:sz w:val="20"/>
          <w:szCs w:val="20"/>
          <w:lang w:val="es-ES"/>
        </w:rPr>
      </w:pPr>
    </w:p>
    <w:p w14:paraId="59D88052" w14:textId="77777777" w:rsidR="00836B80" w:rsidRPr="00922D46" w:rsidRDefault="00836B80" w:rsidP="00836B80">
      <w:pPr>
        <w:spacing w:after="0" w:line="240" w:lineRule="auto"/>
        <w:jc w:val="both"/>
        <w:rPr>
          <w:rFonts w:ascii="Arial" w:hAnsi="Arial" w:cs="Arial"/>
          <w:sz w:val="20"/>
          <w:szCs w:val="20"/>
          <w:lang w:val="es-ES"/>
        </w:rPr>
      </w:pPr>
      <w:r w:rsidRPr="00922D46">
        <w:rPr>
          <w:rFonts w:ascii="Arial" w:hAnsi="Arial" w:cs="Arial"/>
          <w:sz w:val="20"/>
          <w:szCs w:val="20"/>
          <w:lang w:val="es-ES"/>
        </w:rPr>
        <w:t>Este domingo 8 de noviembre, en la Eucaristía de las 12, celebramos la toma de posesión del nuevo rector de la Misión Católica de Lengua Española. Es una ocasión para renovar la tarea que compartimos la comunidad de Misioneros Claretianos y toda la comunidad parroquial. Los gestos de la celebración nos recuerdan de dónde nace esa tarea y cómo podemos vivirla juntos.</w:t>
      </w:r>
    </w:p>
    <w:p w14:paraId="61BFBEAD" w14:textId="77777777" w:rsidR="00836B80" w:rsidRPr="00922D46" w:rsidRDefault="00836B80" w:rsidP="00836B80">
      <w:pPr>
        <w:spacing w:after="0" w:line="240" w:lineRule="auto"/>
        <w:jc w:val="both"/>
        <w:rPr>
          <w:rFonts w:ascii="Arial" w:hAnsi="Arial" w:cs="Arial"/>
          <w:sz w:val="20"/>
          <w:szCs w:val="20"/>
          <w:lang w:val="es-ES"/>
        </w:rPr>
      </w:pPr>
      <w:r w:rsidRPr="00922D46">
        <w:rPr>
          <w:rFonts w:ascii="Arial" w:hAnsi="Arial" w:cs="Arial"/>
          <w:b/>
          <w:sz w:val="20"/>
          <w:szCs w:val="20"/>
          <w:lang w:val="es-ES"/>
        </w:rPr>
        <w:t>Escuchar y anunciar el Evangelio.</w:t>
      </w:r>
      <w:r w:rsidRPr="00922D46">
        <w:rPr>
          <w:rFonts w:ascii="Arial" w:hAnsi="Arial" w:cs="Arial"/>
          <w:sz w:val="20"/>
          <w:szCs w:val="20"/>
          <w:lang w:val="es-ES"/>
        </w:rPr>
        <w:t xml:space="preserve"> Antes de proclamarlo, el nuevo rector pide la bendición. Quien anuncia la Palabra necesita primero escucharla y dejarse guiar por ella. Los claretianos viven esta tarea como parte de su vocación misionera, y todos podemos participar en ella compartiendo el Evangelio con nuestras palabras y nuestra manera de acoger.</w:t>
      </w:r>
    </w:p>
    <w:p w14:paraId="1402DA7A" w14:textId="77777777" w:rsidR="00836B80" w:rsidRPr="00922D46" w:rsidRDefault="00836B80" w:rsidP="00836B80">
      <w:pPr>
        <w:spacing w:after="0" w:line="240" w:lineRule="auto"/>
        <w:jc w:val="both"/>
        <w:rPr>
          <w:rFonts w:ascii="Arial" w:hAnsi="Arial" w:cs="Arial"/>
          <w:sz w:val="20"/>
          <w:szCs w:val="20"/>
          <w:lang w:val="es-ES"/>
        </w:rPr>
      </w:pPr>
      <w:r w:rsidRPr="00922D46">
        <w:rPr>
          <w:rFonts w:ascii="Arial" w:hAnsi="Arial" w:cs="Arial"/>
          <w:b/>
          <w:sz w:val="20"/>
          <w:szCs w:val="20"/>
          <w:lang w:val="es-ES"/>
        </w:rPr>
        <w:t>Profesar juntos la fe.</w:t>
      </w:r>
      <w:r w:rsidRPr="00922D46">
        <w:rPr>
          <w:rFonts w:ascii="Arial" w:hAnsi="Arial" w:cs="Arial"/>
          <w:sz w:val="20"/>
          <w:szCs w:val="20"/>
          <w:lang w:val="es-ES"/>
        </w:rPr>
        <w:t xml:space="preserve"> Después de la homilía, el rector y la asamblea responden «Sí, creo». Cada uno da su respuesta, y juntos confesamos la fe que hemos recibido en el bautismo. Esa fe se transmite también en las familias, en la catequesis y en el testimonio sencillo de quienes acompañan a otros en su camino.</w:t>
      </w:r>
    </w:p>
    <w:p w14:paraId="4C8435D0" w14:textId="77777777" w:rsidR="00836B80" w:rsidRPr="00922D46" w:rsidRDefault="00836B80" w:rsidP="00836B80">
      <w:pPr>
        <w:spacing w:after="0" w:line="240" w:lineRule="auto"/>
        <w:jc w:val="both"/>
        <w:rPr>
          <w:rFonts w:ascii="Arial" w:hAnsi="Arial" w:cs="Arial"/>
          <w:sz w:val="20"/>
          <w:szCs w:val="20"/>
          <w:lang w:val="es-ES"/>
        </w:rPr>
      </w:pPr>
      <w:r w:rsidRPr="00922D46">
        <w:rPr>
          <w:rFonts w:ascii="Arial" w:hAnsi="Arial" w:cs="Arial"/>
          <w:b/>
          <w:sz w:val="20"/>
          <w:szCs w:val="20"/>
          <w:lang w:val="es-ES"/>
        </w:rPr>
        <w:t>Reunirnos en torno al altar.</w:t>
      </w:r>
      <w:r w:rsidRPr="00922D46">
        <w:rPr>
          <w:rFonts w:ascii="Arial" w:hAnsi="Arial" w:cs="Arial"/>
          <w:sz w:val="20"/>
          <w:szCs w:val="20"/>
          <w:lang w:val="es-ES"/>
        </w:rPr>
        <w:t xml:space="preserve"> Al final del ofertorio, el rector ocupa su lugar en el altar como signo del servicio que se le confía de celebrar la Eucaristía y los demás sacramentos. Cuando nos invita a orar por el sacrificio «mío y vuestro», nos recuerda que toda la asamblea participa en la ofrenda de Cristo. A ese altar traemos también nuestra vida y la de quienes necesitan nuestra oración.</w:t>
      </w:r>
    </w:p>
    <w:p w14:paraId="07114EF2" w14:textId="77777777" w:rsidR="00836B80" w:rsidRPr="00922D46" w:rsidRDefault="00836B80" w:rsidP="00836B80">
      <w:pPr>
        <w:spacing w:after="0" w:line="240" w:lineRule="auto"/>
        <w:jc w:val="both"/>
        <w:rPr>
          <w:rFonts w:ascii="Arial" w:hAnsi="Arial" w:cs="Arial"/>
          <w:sz w:val="20"/>
          <w:szCs w:val="20"/>
          <w:lang w:val="es-ES"/>
        </w:rPr>
      </w:pPr>
      <w:r w:rsidRPr="00922D46">
        <w:rPr>
          <w:rFonts w:ascii="Arial" w:hAnsi="Arial" w:cs="Arial"/>
          <w:b/>
          <w:sz w:val="20"/>
          <w:szCs w:val="20"/>
          <w:lang w:val="es-ES"/>
        </w:rPr>
        <w:t>Compartir la paz de Cristo.</w:t>
      </w:r>
      <w:r w:rsidRPr="00922D46">
        <w:rPr>
          <w:rFonts w:ascii="Arial" w:hAnsi="Arial" w:cs="Arial"/>
          <w:sz w:val="20"/>
          <w:szCs w:val="20"/>
          <w:lang w:val="es-ES"/>
        </w:rPr>
        <w:t xml:space="preserve"> Antes de la comunión, el nuevo rector recorre la asamblea para transmitirnos la paz. Ese gesto expresa su responsabilidad de cuidar la unidad y nos compromete a todos. En nuestra Misión, la paz se hace concreta cuando hacemos sitio a quien acaba de llegar a París, acompañamos a quien está lejos de los suyos y damos el primer paso para reconciliarnos.</w:t>
      </w:r>
    </w:p>
    <w:p w14:paraId="742E9E79" w14:textId="15B2BA69" w:rsidR="00CF4187" w:rsidRPr="00836B80" w:rsidRDefault="00836B80" w:rsidP="00836B80">
      <w:pPr>
        <w:spacing w:after="0" w:line="240" w:lineRule="auto"/>
        <w:jc w:val="both"/>
        <w:rPr>
          <w:rFonts w:ascii="Arial" w:hAnsi="Arial" w:cs="Arial"/>
          <w:sz w:val="20"/>
          <w:szCs w:val="20"/>
          <w:lang w:val="es-ES"/>
        </w:rPr>
      </w:pPr>
      <w:r w:rsidRPr="00922D46">
        <w:rPr>
          <w:rFonts w:ascii="Arial" w:hAnsi="Arial" w:cs="Arial"/>
          <w:sz w:val="20"/>
          <w:szCs w:val="20"/>
          <w:lang w:val="es-ES"/>
        </w:rPr>
        <w:t>Pidamos al Señor que acompañe al nuevo rector, a la comunidad claretiana y a toda la comunidad parroquial. Que lo que celebramos juntos el domingo se traduzca durante la semana en gestos de acogida, cercanía y servicio.</w:t>
      </w:r>
    </w:p>
    <w:sectPr w:rsidR="00CF4187" w:rsidRPr="00836B80" w:rsidSect="00034616">
      <w:pgSz w:w="11906" w:h="16838"/>
      <w:pgMar w:top="1440" w:right="1304" w:bottom="1440"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174536418">
    <w:abstractNumId w:val="8"/>
  </w:num>
  <w:num w:numId="2" w16cid:durableId="1420561141">
    <w:abstractNumId w:val="6"/>
  </w:num>
  <w:num w:numId="3" w16cid:durableId="1920403846">
    <w:abstractNumId w:val="5"/>
  </w:num>
  <w:num w:numId="4" w16cid:durableId="62683601">
    <w:abstractNumId w:val="4"/>
  </w:num>
  <w:num w:numId="5" w16cid:durableId="1566525786">
    <w:abstractNumId w:val="7"/>
  </w:num>
  <w:num w:numId="6" w16cid:durableId="961689651">
    <w:abstractNumId w:val="3"/>
  </w:num>
  <w:num w:numId="7" w16cid:durableId="381751781">
    <w:abstractNumId w:val="2"/>
  </w:num>
  <w:num w:numId="8" w16cid:durableId="1788425673">
    <w:abstractNumId w:val="1"/>
  </w:num>
  <w:num w:numId="9" w16cid:durableId="5366211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87"/>
  <w:proofState w:spelling="clean" w:grammar="clean"/>
  <w:defaultTabStop w:val="720"/>
  <w:hyphenationZone w:val="283"/>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73C48"/>
    <w:rsid w:val="0015074B"/>
    <w:rsid w:val="0029639D"/>
    <w:rsid w:val="00326F90"/>
    <w:rsid w:val="00836B80"/>
    <w:rsid w:val="00922D46"/>
    <w:rsid w:val="00AA1D8D"/>
    <w:rsid w:val="00B47730"/>
    <w:rsid w:val="00CB0664"/>
    <w:rsid w:val="00CF418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90205F1E-A04D-49C7-B495-76562803C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line="278" w:lineRule="auto"/>
    </w:pPr>
    <w:rPr>
      <w:rFonts w:ascii="Calibri" w:hAnsi="Calibri"/>
      <w:sz w:val="24"/>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307</Words>
  <Characters>1753</Characters>
  <Application>Microsoft Office Word</Application>
  <DocSecurity>0</DocSecurity>
  <Lines>14</Lines>
  <Paragraphs>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2056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Arturo Pinacho</cp:lastModifiedBy>
  <cp:revision>2</cp:revision>
  <dcterms:created xsi:type="dcterms:W3CDTF">2013-12-23T23:15:00Z</dcterms:created>
  <dcterms:modified xsi:type="dcterms:W3CDTF">2026-11-05T09:40:00Z</dcterms:modified>
  <cp:category/>
</cp:coreProperties>
</file>